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AB" w:rsidRPr="00F065BF" w:rsidRDefault="00D479AB" w:rsidP="00D479AB">
      <w:pPr>
        <w:jc w:val="center"/>
        <w:rPr>
          <w:lang w:val="uk-UA"/>
        </w:rPr>
      </w:pPr>
      <w:r w:rsidRPr="00F065BF"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19050" t="0" r="0" b="0"/>
            <wp:docPr id="8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9AB" w:rsidRPr="00F065BF" w:rsidRDefault="00D479AB" w:rsidP="00D479AB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:rsidR="00D479AB" w:rsidRPr="00F065BF" w:rsidRDefault="00D479AB" w:rsidP="00D479AB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:rsidR="00D479AB" w:rsidRPr="00F065BF" w:rsidRDefault="00D479AB" w:rsidP="00D479AB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79AB" w:rsidRPr="00F065BF" w:rsidRDefault="00D479AB" w:rsidP="00D479AB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79AB" w:rsidRPr="00F065BF" w:rsidRDefault="00D479AB" w:rsidP="00D479AB">
      <w:pPr>
        <w:pStyle w:val="a4"/>
        <w:rPr>
          <w:rFonts w:eastAsiaTheme="minorEastAsia"/>
          <w:sz w:val="16"/>
          <w:szCs w:val="16"/>
        </w:rPr>
      </w:pPr>
    </w:p>
    <w:p w:rsidR="00D479AB" w:rsidRPr="00F065BF" w:rsidRDefault="00D479AB" w:rsidP="00D479AB">
      <w:pPr>
        <w:pStyle w:val="3"/>
        <w:rPr>
          <w:rFonts w:ascii="Times New Roman" w:hAnsi="Times New Roman" w:cs="Times New Roman"/>
          <w:sz w:val="24"/>
          <w:szCs w:val="24"/>
        </w:rPr>
      </w:pPr>
      <w:r w:rsidRPr="00DC3BA7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Pr="00DC3BA7">
        <w:rPr>
          <w:rFonts w:ascii="Times New Roman" w:hAnsi="Times New Roman" w:cs="Times New Roman"/>
          <w:b w:val="0"/>
          <w:sz w:val="24"/>
          <w:szCs w:val="24"/>
          <w:u w:val="single"/>
          <w:lang w:val="ru-RU"/>
        </w:rPr>
        <w:t>17</w:t>
      </w:r>
      <w:r w:rsidRPr="00DC3BA7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» травня</w:t>
      </w:r>
      <w:r w:rsidRPr="00F065BF">
        <w:rPr>
          <w:rFonts w:ascii="Times New Roman" w:hAnsi="Times New Roman" w:cs="Times New Roman"/>
          <w:sz w:val="24"/>
          <w:szCs w:val="24"/>
        </w:rPr>
        <w:t>_</w:t>
      </w:r>
      <w:r w:rsidRPr="00F065BF">
        <w:rPr>
          <w:rFonts w:ascii="Times New Roman" w:hAnsi="Times New Roman" w:cs="Times New Roman"/>
          <w:b w:val="0"/>
          <w:sz w:val="24"/>
          <w:szCs w:val="24"/>
          <w:u w:val="single"/>
        </w:rPr>
        <w:t>2017 року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</w:t>
      </w:r>
      <w:r w:rsidRPr="00F065BF">
        <w:rPr>
          <w:rFonts w:ascii="Times New Roman" w:hAnsi="Times New Roman" w:cs="Times New Roman"/>
          <w:sz w:val="24"/>
          <w:szCs w:val="24"/>
        </w:rPr>
        <w:t xml:space="preserve">                  № _</w:t>
      </w:r>
      <w:r w:rsidRPr="00B25512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B25512">
        <w:rPr>
          <w:rFonts w:ascii="Times New Roman" w:hAnsi="Times New Roman" w:cs="Times New Roman"/>
          <w:sz w:val="24"/>
          <w:szCs w:val="24"/>
          <w:u w:val="single"/>
          <w:lang w:val="ru-RU"/>
        </w:rPr>
        <w:t>32</w:t>
      </w:r>
      <w:r w:rsidRPr="00D479AB">
        <w:rPr>
          <w:rFonts w:ascii="Times New Roman" w:hAnsi="Times New Roman" w:cs="Times New Roman"/>
          <w:sz w:val="24"/>
          <w:szCs w:val="24"/>
          <w:u w:val="single"/>
          <w:lang w:val="ru-RU"/>
        </w:rPr>
        <w:t>9</w:t>
      </w:r>
      <w:r w:rsidRPr="00F065BF">
        <w:rPr>
          <w:rFonts w:ascii="Times New Roman" w:hAnsi="Times New Roman" w:cs="Times New Roman"/>
          <w:sz w:val="24"/>
          <w:szCs w:val="24"/>
        </w:rPr>
        <w:t>_</w:t>
      </w:r>
    </w:p>
    <w:p w:rsidR="00D479AB" w:rsidRPr="00F065BF" w:rsidRDefault="00D479AB" w:rsidP="00D479AB">
      <w:pPr>
        <w:pStyle w:val="a4"/>
        <w:jc w:val="left"/>
        <w:rPr>
          <w:b/>
          <w:sz w:val="16"/>
          <w:szCs w:val="16"/>
        </w:rPr>
      </w:pPr>
    </w:p>
    <w:p w:rsidR="00D479AB" w:rsidRPr="00F065BF" w:rsidRDefault="00D479AB" w:rsidP="00D479AB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Про </w:t>
      </w:r>
      <w:r>
        <w:rPr>
          <w:b/>
          <w:sz w:val="20"/>
        </w:rPr>
        <w:t xml:space="preserve">коригування </w:t>
      </w:r>
      <w:r w:rsidRPr="00F065BF">
        <w:rPr>
          <w:b/>
          <w:sz w:val="20"/>
        </w:rPr>
        <w:t xml:space="preserve"> </w:t>
      </w:r>
      <w:r>
        <w:rPr>
          <w:b/>
          <w:sz w:val="20"/>
        </w:rPr>
        <w:t>тарифу</w:t>
      </w:r>
      <w:r w:rsidRPr="00F065BF">
        <w:rPr>
          <w:b/>
          <w:sz w:val="20"/>
        </w:rPr>
        <w:t xml:space="preserve"> на послуги </w:t>
      </w:r>
    </w:p>
    <w:p w:rsidR="00D479AB" w:rsidRPr="00F065BF" w:rsidRDefault="00D479AB" w:rsidP="00D479AB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>з утримання будинку та прибудинкової території</w:t>
      </w:r>
    </w:p>
    <w:p w:rsidR="00D479AB" w:rsidRPr="00F065BF" w:rsidRDefault="00D479AB" w:rsidP="00D479AB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для мешканців багатоквартирного житлового будинку </w:t>
      </w:r>
    </w:p>
    <w:p w:rsidR="00D479AB" w:rsidRPr="00301C40" w:rsidRDefault="00D479AB" w:rsidP="00D479AB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за адресою: м. Буча, вул. </w:t>
      </w:r>
      <w:r>
        <w:rPr>
          <w:b/>
          <w:sz w:val="20"/>
          <w:lang w:val="ru-RU"/>
        </w:rPr>
        <w:t>Бориса Г</w:t>
      </w:r>
      <w:r>
        <w:rPr>
          <w:b/>
          <w:sz w:val="20"/>
        </w:rPr>
        <w:t>мирі, 9</w:t>
      </w:r>
    </w:p>
    <w:p w:rsidR="00D479AB" w:rsidRPr="00F065BF" w:rsidRDefault="00D479AB" w:rsidP="00D479AB">
      <w:pPr>
        <w:pStyle w:val="a4"/>
        <w:jc w:val="left"/>
        <w:rPr>
          <w:b/>
          <w:sz w:val="20"/>
        </w:rPr>
      </w:pPr>
      <w:r w:rsidRPr="00F065BF">
        <w:rPr>
          <w:b/>
          <w:sz w:val="20"/>
        </w:rPr>
        <w:t xml:space="preserve">що надаються </w:t>
      </w:r>
      <w:r>
        <w:rPr>
          <w:b/>
          <w:sz w:val="20"/>
        </w:rPr>
        <w:t>ТОВ «Нова Сервісна Компанія</w:t>
      </w:r>
      <w:r w:rsidRPr="00F065BF">
        <w:rPr>
          <w:b/>
          <w:sz w:val="20"/>
        </w:rPr>
        <w:t>»</w:t>
      </w:r>
    </w:p>
    <w:p w:rsidR="00D479AB" w:rsidRPr="00F065BF" w:rsidRDefault="00D479AB" w:rsidP="00D479AB">
      <w:pPr>
        <w:pStyle w:val="a4"/>
        <w:jc w:val="left"/>
        <w:rPr>
          <w:b/>
          <w:sz w:val="16"/>
          <w:szCs w:val="16"/>
        </w:rPr>
      </w:pPr>
    </w:p>
    <w:p w:rsidR="00D479AB" w:rsidRPr="00F065BF" w:rsidRDefault="00D479AB" w:rsidP="00D479A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65BF">
        <w:rPr>
          <w:rFonts w:ascii="Times New Roman" w:hAnsi="Times New Roman" w:cs="Times New Roman"/>
          <w:sz w:val="24"/>
          <w:szCs w:val="24"/>
          <w:lang w:val="uk-UA"/>
        </w:rPr>
        <w:t>Розглянувши лист ТОВ «</w:t>
      </w:r>
      <w:r>
        <w:rPr>
          <w:rFonts w:ascii="Times New Roman" w:hAnsi="Times New Roman" w:cs="Times New Roman"/>
          <w:sz w:val="24"/>
          <w:szCs w:val="24"/>
          <w:lang w:val="uk-UA"/>
        </w:rPr>
        <w:t>Нова Сервісна Компанія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28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.2017 р. №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r w:rsidRPr="00F065B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C3BA7">
        <w:rPr>
          <w:rFonts w:ascii="Times New Roman" w:hAnsi="Times New Roman" w:cs="Times New Roman"/>
          <w:sz w:val="24"/>
          <w:szCs w:val="24"/>
          <w:lang w:val="uk-UA"/>
        </w:rPr>
        <w:t xml:space="preserve">коригування 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тарифу на послуги з утримання будинку та прибудинкової території для мешканців багатоквартирного житлового будинку за адресою: м. Буча, вул. </w:t>
      </w:r>
      <w:r>
        <w:rPr>
          <w:rFonts w:ascii="Times New Roman" w:hAnsi="Times New Roman" w:cs="Times New Roman"/>
          <w:sz w:val="24"/>
          <w:szCs w:val="24"/>
          <w:lang w:val="uk-UA"/>
        </w:rPr>
        <w:t>Бориса Гмирі, 9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рішення, прийняте зборами співвласників щодо управління багатоквартирним будинком, </w:t>
      </w:r>
      <w:r>
        <w:rPr>
          <w:rFonts w:ascii="Times New Roman" w:hAnsi="Times New Roman" w:cs="Times New Roman"/>
          <w:sz w:val="24"/>
          <w:szCs w:val="24"/>
          <w:lang w:val="uk-UA"/>
        </w:rPr>
        <w:t>оформленим протоколом від 19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р., керуючись «Порядком формування тарифів на послуги з утримання будинків і споруд та прибудинкових територій», затвердженим   постановою Кабінету Міністрів України від 01.06.2011 року № 869 «Про забезпечення єдиного підходу до формування тарифів на житлово-комунальні послуги», </w:t>
      </w:r>
      <w:r w:rsidRPr="00F065BF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Порядком визначення виконавця  житлово-комунальних послуг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>, Законом України «Про особливості здійснення права власності у багатоквартирному будинку», враховуючи розрахунок тарифу ТОВ «</w:t>
      </w:r>
      <w:r>
        <w:rPr>
          <w:rFonts w:ascii="Times New Roman" w:hAnsi="Times New Roman" w:cs="Times New Roman"/>
          <w:sz w:val="24"/>
          <w:szCs w:val="24"/>
          <w:lang w:val="uk-UA"/>
        </w:rPr>
        <w:t>Нова Сервісна Компанія</w:t>
      </w:r>
      <w:r w:rsidRPr="00F065BF">
        <w:rPr>
          <w:rFonts w:ascii="Times New Roman" w:hAnsi="Times New Roman" w:cs="Times New Roman"/>
          <w:sz w:val="24"/>
          <w:szCs w:val="24"/>
          <w:lang w:val="uk-UA"/>
        </w:rPr>
        <w:t xml:space="preserve">» на послуги з утримання будинку та прибудинкової території,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  </w:t>
      </w:r>
    </w:p>
    <w:p w:rsidR="00D479AB" w:rsidRPr="00F065BF" w:rsidRDefault="00D479AB" w:rsidP="00D479AB">
      <w:pPr>
        <w:pStyle w:val="a4"/>
        <w:ind w:firstLine="851"/>
        <w:jc w:val="both"/>
        <w:rPr>
          <w:b/>
          <w:sz w:val="24"/>
          <w:szCs w:val="24"/>
        </w:rPr>
      </w:pPr>
    </w:p>
    <w:p w:rsidR="00D479AB" w:rsidRPr="00F065BF" w:rsidRDefault="00D479AB" w:rsidP="00D479AB">
      <w:pPr>
        <w:pStyle w:val="a4"/>
        <w:jc w:val="left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ВИРІШИВ :</w:t>
      </w:r>
    </w:p>
    <w:p w:rsidR="00D479AB" w:rsidRPr="003A5208" w:rsidRDefault="00D479AB" w:rsidP="00D479AB">
      <w:pPr>
        <w:pStyle w:val="a4"/>
        <w:ind w:firstLine="708"/>
        <w:jc w:val="both"/>
        <w:rPr>
          <w:sz w:val="24"/>
          <w:szCs w:val="24"/>
        </w:rPr>
      </w:pPr>
      <w:r w:rsidRPr="003A5208">
        <w:rPr>
          <w:sz w:val="24"/>
          <w:szCs w:val="24"/>
        </w:rPr>
        <w:t>1. Погодити перелік та періодичність надання послуг з утримання будинку та прибудинкової території для мешканців багатоквартирного житлового будинку за адресою: м. Буча, вул. Бориса Гмирі, 9, що надаються ТОВ «Нова Сервісна Компанія»</w:t>
      </w:r>
      <w:r>
        <w:rPr>
          <w:sz w:val="24"/>
          <w:szCs w:val="24"/>
        </w:rPr>
        <w:t xml:space="preserve"> згідно Додатку 1</w:t>
      </w:r>
      <w:r w:rsidRPr="003A5208">
        <w:rPr>
          <w:sz w:val="24"/>
          <w:szCs w:val="24"/>
        </w:rPr>
        <w:t xml:space="preserve">. </w:t>
      </w:r>
    </w:p>
    <w:p w:rsidR="00D479AB" w:rsidRPr="003A5208" w:rsidRDefault="00D479AB" w:rsidP="00D479AB">
      <w:pPr>
        <w:widowControl w:val="0"/>
        <w:tabs>
          <w:tab w:val="left" w:pos="0"/>
        </w:tabs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5208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тариф на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послугу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будинків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прибудинкових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буд. № </w:t>
      </w:r>
      <w:r w:rsidRPr="003A5208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3A5208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. </w:t>
      </w:r>
      <w:r w:rsidRPr="003A5208">
        <w:rPr>
          <w:rFonts w:ascii="Times New Roman" w:hAnsi="Times New Roman" w:cs="Times New Roman"/>
          <w:sz w:val="24"/>
          <w:szCs w:val="24"/>
          <w:lang w:val="uk-UA"/>
        </w:rPr>
        <w:t>Бориса Гмирі</w:t>
      </w:r>
      <w:r w:rsidRPr="003A5208">
        <w:rPr>
          <w:rFonts w:ascii="Times New Roman" w:hAnsi="Times New Roman" w:cs="Times New Roman"/>
          <w:sz w:val="24"/>
          <w:szCs w:val="24"/>
        </w:rPr>
        <w:t xml:space="preserve"> в м. </w:t>
      </w:r>
      <w:proofErr w:type="gramStart"/>
      <w:r w:rsidRPr="003A5208">
        <w:rPr>
          <w:rFonts w:ascii="Times New Roman" w:hAnsi="Times New Roman" w:cs="Times New Roman"/>
          <w:sz w:val="24"/>
          <w:szCs w:val="24"/>
        </w:rPr>
        <w:t>Буча</w:t>
      </w:r>
      <w:proofErr w:type="gram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208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3A5208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D479AB" w:rsidRPr="003A5208" w:rsidRDefault="00D479AB" w:rsidP="00D479AB">
      <w:pPr>
        <w:pStyle w:val="a4"/>
        <w:ind w:firstLine="708"/>
        <w:jc w:val="both"/>
        <w:rPr>
          <w:sz w:val="24"/>
          <w:szCs w:val="24"/>
        </w:rPr>
      </w:pPr>
      <w:r w:rsidRPr="003A5208">
        <w:rPr>
          <w:sz w:val="24"/>
          <w:szCs w:val="24"/>
        </w:rPr>
        <w:t>3. Рекомендувати ТОВ «Нова Сервісна Компанія»  проводити перерахунки за ненадані або надані не в повному обсязі послуги.</w:t>
      </w:r>
    </w:p>
    <w:p w:rsidR="00D479AB" w:rsidRPr="003A5208" w:rsidRDefault="00D479AB" w:rsidP="00D479AB">
      <w:pPr>
        <w:pStyle w:val="a4"/>
        <w:ind w:firstLine="708"/>
        <w:jc w:val="both"/>
        <w:rPr>
          <w:sz w:val="24"/>
          <w:szCs w:val="24"/>
        </w:rPr>
      </w:pPr>
      <w:r w:rsidRPr="003A5208">
        <w:rPr>
          <w:sz w:val="24"/>
          <w:szCs w:val="24"/>
        </w:rPr>
        <w:t>4. Контроль за виконанням даного рішення покласти на  заступника міського голови за напрямком діяльності.</w:t>
      </w:r>
    </w:p>
    <w:p w:rsidR="00D479AB" w:rsidRPr="00F065BF" w:rsidRDefault="00D479AB" w:rsidP="00D479AB">
      <w:pPr>
        <w:pStyle w:val="a4"/>
        <w:ind w:firstLine="708"/>
        <w:jc w:val="both"/>
        <w:rPr>
          <w:b/>
          <w:sz w:val="24"/>
          <w:szCs w:val="24"/>
        </w:rPr>
      </w:pPr>
    </w:p>
    <w:p w:rsidR="00D479AB" w:rsidRPr="00F065BF" w:rsidRDefault="00D479AB" w:rsidP="00D479AB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Міський голова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  <w:t>А.П.</w:t>
      </w:r>
      <w:proofErr w:type="spellStart"/>
      <w:r w:rsidRPr="00F065BF">
        <w:rPr>
          <w:b/>
          <w:sz w:val="24"/>
          <w:szCs w:val="24"/>
        </w:rPr>
        <w:t>Федорук</w:t>
      </w:r>
      <w:proofErr w:type="spellEnd"/>
    </w:p>
    <w:p w:rsidR="00D479AB" w:rsidRPr="00F065BF" w:rsidRDefault="00D479AB" w:rsidP="00D479AB">
      <w:pPr>
        <w:pStyle w:val="a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Pr="00F065BF">
        <w:rPr>
          <w:b/>
          <w:sz w:val="24"/>
          <w:szCs w:val="24"/>
        </w:rPr>
        <w:t>еруючого справами</w:t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</w:r>
      <w:r w:rsidRPr="00F065BF">
        <w:rPr>
          <w:b/>
          <w:sz w:val="24"/>
          <w:szCs w:val="24"/>
        </w:rPr>
        <w:tab/>
        <w:t>О.</w:t>
      </w:r>
      <w:r>
        <w:rPr>
          <w:b/>
          <w:sz w:val="24"/>
          <w:szCs w:val="24"/>
        </w:rPr>
        <w:t>М</w:t>
      </w:r>
      <w:r w:rsidRPr="00F065BF">
        <w:rPr>
          <w:b/>
          <w:sz w:val="24"/>
          <w:szCs w:val="24"/>
        </w:rPr>
        <w:t>.</w:t>
      </w:r>
      <w:proofErr w:type="spellStart"/>
      <w:r>
        <w:rPr>
          <w:b/>
          <w:sz w:val="24"/>
          <w:szCs w:val="24"/>
        </w:rPr>
        <w:t>Михайлюк</w:t>
      </w:r>
      <w:proofErr w:type="spellEnd"/>
    </w:p>
    <w:p w:rsidR="00D479AB" w:rsidRPr="00F065BF" w:rsidRDefault="00D479AB" w:rsidP="00D479AB">
      <w:pPr>
        <w:pStyle w:val="a4"/>
        <w:jc w:val="both"/>
        <w:rPr>
          <w:sz w:val="24"/>
          <w:szCs w:val="24"/>
        </w:rPr>
      </w:pPr>
    </w:p>
    <w:p w:rsidR="00D479AB" w:rsidRPr="00F065BF" w:rsidRDefault="00D479AB" w:rsidP="00D479AB">
      <w:pPr>
        <w:pStyle w:val="a4"/>
        <w:jc w:val="both"/>
        <w:rPr>
          <w:b/>
          <w:sz w:val="24"/>
          <w:szCs w:val="24"/>
        </w:rPr>
      </w:pPr>
      <w:r w:rsidRPr="00F065BF">
        <w:rPr>
          <w:b/>
          <w:sz w:val="24"/>
          <w:szCs w:val="24"/>
        </w:rPr>
        <w:t>Погоджено:</w:t>
      </w:r>
    </w:p>
    <w:p w:rsidR="00D479AB" w:rsidRPr="00F065BF" w:rsidRDefault="00D479AB" w:rsidP="00D479AB">
      <w:pPr>
        <w:pStyle w:val="a4"/>
        <w:jc w:val="both"/>
        <w:rPr>
          <w:sz w:val="24"/>
          <w:szCs w:val="24"/>
        </w:rPr>
      </w:pPr>
      <w:r w:rsidRPr="00F065BF">
        <w:rPr>
          <w:sz w:val="24"/>
          <w:szCs w:val="24"/>
        </w:rPr>
        <w:t>Завідувач юридичним відділом</w:t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</w:r>
      <w:r w:rsidRPr="00F065BF">
        <w:rPr>
          <w:sz w:val="24"/>
          <w:szCs w:val="24"/>
        </w:rPr>
        <w:tab/>
        <w:t>Т.О.</w:t>
      </w:r>
      <w:proofErr w:type="spellStart"/>
      <w:r w:rsidRPr="00F065BF">
        <w:rPr>
          <w:sz w:val="24"/>
          <w:szCs w:val="24"/>
        </w:rPr>
        <w:t>Шаправський</w:t>
      </w:r>
      <w:proofErr w:type="spellEnd"/>
    </w:p>
    <w:p w:rsidR="00D479AB" w:rsidRPr="00F065BF" w:rsidRDefault="00D479AB" w:rsidP="00D479AB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F065BF">
        <w:rPr>
          <w:sz w:val="24"/>
          <w:szCs w:val="24"/>
        </w:rPr>
        <w:t xml:space="preserve">авідувача відділом економіки                                                           </w:t>
      </w:r>
      <w:r>
        <w:rPr>
          <w:sz w:val="24"/>
          <w:szCs w:val="24"/>
        </w:rPr>
        <w:t xml:space="preserve">       Н</w:t>
      </w:r>
      <w:r w:rsidRPr="00F065BF">
        <w:rPr>
          <w:sz w:val="24"/>
          <w:szCs w:val="24"/>
        </w:rPr>
        <w:t>.</w:t>
      </w:r>
      <w:r>
        <w:rPr>
          <w:sz w:val="24"/>
          <w:szCs w:val="24"/>
        </w:rPr>
        <w:t>М. Унучко</w:t>
      </w:r>
    </w:p>
    <w:p w:rsidR="00D479AB" w:rsidRPr="00F065BF" w:rsidRDefault="00D479AB" w:rsidP="00D479AB">
      <w:pPr>
        <w:pStyle w:val="3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 w:rsidRPr="00F065BF">
        <w:rPr>
          <w:rFonts w:ascii="Times New Roman" w:hAnsi="Times New Roman" w:cs="Times New Roman"/>
          <w:b w:val="0"/>
          <w:sz w:val="24"/>
          <w:szCs w:val="24"/>
        </w:rPr>
        <w:lastRenderedPageBreak/>
        <w:t>Завідувач відділом ЖКГ</w:t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</w:r>
      <w:r w:rsidRPr="00F065BF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О.А. </w:t>
      </w:r>
      <w:proofErr w:type="spellStart"/>
      <w:r w:rsidRPr="00F065BF">
        <w:rPr>
          <w:rFonts w:ascii="Times New Roman" w:hAnsi="Times New Roman" w:cs="Times New Roman"/>
          <w:b w:val="0"/>
          <w:sz w:val="24"/>
          <w:szCs w:val="24"/>
        </w:rPr>
        <w:t>Докай</w:t>
      </w:r>
      <w:proofErr w:type="spellEnd"/>
    </w:p>
    <w:p w:rsidR="00D479AB" w:rsidRPr="00F065BF" w:rsidRDefault="00D479AB" w:rsidP="00D479AB">
      <w:pPr>
        <w:rPr>
          <w:lang w:val="uk-UA"/>
        </w:rPr>
      </w:pPr>
    </w:p>
    <w:p w:rsidR="00D479AB" w:rsidRPr="00445AA2" w:rsidRDefault="00D479AB" w:rsidP="00D479AB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</w:p>
    <w:p w:rsidR="00D479AB" w:rsidRDefault="00D479AB" w:rsidP="00D479AB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Додаток 1</w:t>
      </w:r>
    </w:p>
    <w:p w:rsidR="00D479AB" w:rsidRPr="00D14396" w:rsidRDefault="00D479AB" w:rsidP="00D479AB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sz w:val="10"/>
          <w:szCs w:val="10"/>
          <w:lang w:val="uk-UA" w:eastAsia="uk-UA"/>
        </w:rPr>
      </w:pPr>
    </w:p>
    <w:p w:rsidR="00D479AB" w:rsidRPr="00B25512" w:rsidRDefault="00D479AB" w:rsidP="00D479AB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B25512">
        <w:rPr>
          <w:rFonts w:ascii="Times New Roman CYR" w:hAnsi="Times New Roman CYR" w:cs="Times New Roman CYR"/>
          <w:bCs/>
          <w:u w:val="single"/>
          <w:lang w:val="uk-UA" w:eastAsia="uk-UA"/>
        </w:rPr>
        <w:t>329</w:t>
      </w:r>
    </w:p>
    <w:p w:rsidR="00D479AB" w:rsidRDefault="00D479AB" w:rsidP="00D479AB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17</w:t>
      </w:r>
      <w:r w:rsidRPr="00F065BF">
        <w:rPr>
          <w:rFonts w:ascii="Times New Roman CYR" w:hAnsi="Times New Roman CYR" w:cs="Times New Roman CYR"/>
          <w:u w:val="single"/>
          <w:lang w:val="uk-UA" w:eastAsia="uk-UA"/>
        </w:rPr>
        <w:t xml:space="preserve"> </w:t>
      </w:r>
      <w:r>
        <w:rPr>
          <w:rFonts w:ascii="Times New Roman CYR" w:hAnsi="Times New Roman CYR" w:cs="Times New Roman CYR"/>
          <w:u w:val="single"/>
          <w:lang w:val="uk-UA" w:eastAsia="uk-UA"/>
        </w:rPr>
        <w:t xml:space="preserve">травня </w:t>
      </w:r>
      <w:r w:rsidRPr="00F065BF">
        <w:rPr>
          <w:rFonts w:ascii="Times New Roman CYR" w:hAnsi="Times New Roman CYR" w:cs="Times New Roman CYR"/>
          <w:lang w:val="uk-UA" w:eastAsia="uk-UA"/>
        </w:rPr>
        <w:t>2017 року</w:t>
      </w:r>
    </w:p>
    <w:p w:rsidR="00D479AB" w:rsidRPr="00F065BF" w:rsidRDefault="00D479AB" w:rsidP="00D479AB">
      <w:pPr>
        <w:autoSpaceDE w:val="0"/>
        <w:autoSpaceDN w:val="0"/>
        <w:adjustRightInd w:val="0"/>
        <w:spacing w:after="0" w:line="240" w:lineRule="auto"/>
        <w:ind w:left="5220"/>
        <w:rPr>
          <w:rFonts w:ascii="Times New Roman CYR" w:hAnsi="Times New Roman CYR" w:cs="Times New Roman CYR"/>
          <w:lang w:val="uk-UA" w:eastAsia="uk-UA"/>
        </w:rPr>
      </w:pPr>
    </w:p>
    <w:p w:rsidR="00D479AB" w:rsidRPr="00F065BF" w:rsidRDefault="00D479AB" w:rsidP="00D479A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F065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Структура, періодичність та строки надання послуг з утримання будинків і споруд та прибудинкових територій, які надає ТОВ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Нова Сервісна Компанія</w:t>
      </w:r>
      <w:r w:rsidRPr="00F065B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»</w:t>
      </w:r>
    </w:p>
    <w:tbl>
      <w:tblPr>
        <w:tblW w:w="9938" w:type="dxa"/>
        <w:tblInd w:w="93" w:type="dxa"/>
        <w:tblLook w:val="04A0"/>
      </w:tblPr>
      <w:tblGrid>
        <w:gridCol w:w="5544"/>
        <w:gridCol w:w="4394"/>
      </w:tblGrid>
      <w:tr w:rsidR="00D479AB" w:rsidRPr="00741D00" w:rsidTr="00B06889">
        <w:trPr>
          <w:trHeight w:val="471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9AB" w:rsidRPr="00741D00" w:rsidRDefault="00D479AB" w:rsidP="00B06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741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9AB" w:rsidRPr="00741D00" w:rsidRDefault="00D479AB" w:rsidP="00B06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Періодичність та строки надання послуг</w:t>
            </w:r>
          </w:p>
        </w:tc>
      </w:tr>
      <w:tr w:rsidR="00D479AB" w:rsidRPr="00741D00" w:rsidTr="00B06889">
        <w:trPr>
          <w:trHeight w:val="6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Прибирання прибудинкової території ручним та механізованим способом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Щоденно</w:t>
            </w:r>
          </w:p>
        </w:tc>
      </w:tr>
      <w:tr w:rsidR="00D479AB" w:rsidRPr="00741D00" w:rsidTr="00B06889">
        <w:trPr>
          <w:trHeight w:val="13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Прибирання сходових кліток ручним та механізованим способом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Сухе прибирання та видалення </w:t>
            </w:r>
            <w:proofErr w:type="spellStart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павутиння-</w:t>
            </w:r>
            <w:proofErr w:type="spellEnd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2 рази на тиждень, вологе прибирання підлоги підвіконь, поручнів, плінтусів - 2 рази на тиждень вологе прибирання першого поверху - щоденно. Миття вікон з середини - 2 рази на рік</w:t>
            </w:r>
          </w:p>
        </w:tc>
      </w:tr>
      <w:tr w:rsidR="00D479AB" w:rsidRPr="00741D00" w:rsidTr="00B06889">
        <w:trPr>
          <w:trHeight w:val="26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Вивезення побутових відходів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Щоденно крім неділі та святкових днів</w:t>
            </w:r>
          </w:p>
        </w:tc>
      </w:tr>
      <w:tr w:rsidR="00D479AB" w:rsidRPr="00741D00" w:rsidTr="00B06889">
        <w:trPr>
          <w:trHeight w:val="4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D479AB" w:rsidRPr="00741D00" w:rsidTr="00B06889">
        <w:trPr>
          <w:trHeight w:val="3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Обслуговування систем диспетчеризації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D479AB" w:rsidRPr="00741D0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Технічне обслуговування </w:t>
            </w:r>
            <w:proofErr w:type="spellStart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систем (холодного водопостачання, водовідведення, зливової каналізації).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Профілактичний огляд </w:t>
            </w:r>
            <w:proofErr w:type="spellStart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мереж з метою контролю та виявлення несправностей, усунення несправностей, підтримка мереж та обладнання у робочому стані.</w:t>
            </w: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 Цілодобове аварійне о6слуговування інженерних мереж і систем будинку</w:t>
            </w:r>
          </w:p>
        </w:tc>
      </w:tr>
      <w:tr w:rsidR="00D479AB" w:rsidRPr="00741D00" w:rsidTr="00B06889">
        <w:trPr>
          <w:trHeight w:val="20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Технічне обслуговування та поточний ремонт мереж електропостачання та електрообладнання, а також за наявності інших </w:t>
            </w:r>
            <w:proofErr w:type="spellStart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інженерних систем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Профілактичний огляд </w:t>
            </w:r>
            <w:proofErr w:type="spellStart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внутрішньобудинкових</w:t>
            </w:r>
            <w:proofErr w:type="spellEnd"/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електромереж   з метою контролю та виявлення несправностей, усунення несправностей, підтримка їх у робочому стані. Цілодо6ове аварійне о6слуговування інженерних мереж і систем будинку</w:t>
            </w:r>
          </w:p>
        </w:tc>
      </w:tr>
      <w:tr w:rsidR="00D479AB" w:rsidRPr="00741D00" w:rsidTr="00B06889">
        <w:trPr>
          <w:trHeight w:val="3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Дератизація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D479AB" w:rsidRPr="00741D0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D479AB" w:rsidRPr="00741D0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  <w:tr w:rsidR="00D479AB" w:rsidRPr="00741D00" w:rsidTr="00B06889">
        <w:trPr>
          <w:trHeight w:val="4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Профілактичні роботи - 2 рази на рік</w:t>
            </w:r>
          </w:p>
        </w:tc>
      </w:tr>
      <w:tr w:rsidR="00D479AB" w:rsidRPr="00741D00" w:rsidTr="00B06889">
        <w:trPr>
          <w:trHeight w:val="7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Поточний ремонт конструктивних елементів, інженерних систем і технічних пристроїв будинків та елементів зовнішнього благоустрою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D479AB" w:rsidRPr="00741D00" w:rsidTr="00B06889">
        <w:trPr>
          <w:trHeight w:val="3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Поливання дворів, клумб і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D479AB" w:rsidRPr="00741D00" w:rsidTr="00B06889">
        <w:trPr>
          <w:trHeight w:val="56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Прибирання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снігу, посипання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частини прибудинково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ї</w:t>
            </w: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території, призначеної для проходу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а проїзду,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протиожеледними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суміш</w:t>
            </w: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ами.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разі необхідності</w:t>
            </w:r>
          </w:p>
        </w:tc>
      </w:tr>
      <w:tr w:rsidR="00D479AB" w:rsidRPr="00741D00" w:rsidTr="00B06889">
        <w:trPr>
          <w:trHeight w:val="4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9AB" w:rsidRPr="00741D00" w:rsidRDefault="00D479AB" w:rsidP="00B068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741D0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Цілодобово</w:t>
            </w:r>
          </w:p>
        </w:tc>
      </w:tr>
    </w:tbl>
    <w:p w:rsidR="00D479AB" w:rsidRPr="00F065BF" w:rsidRDefault="00D479AB" w:rsidP="00D479AB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Додаток 2</w:t>
      </w:r>
    </w:p>
    <w:p w:rsidR="00D479AB" w:rsidRDefault="00D479AB" w:rsidP="00D479AB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b/>
          <w:bCs/>
          <w:lang w:val="uk-UA" w:eastAsia="uk-UA"/>
        </w:rPr>
      </w:pPr>
      <w:r w:rsidRPr="00F065BF">
        <w:rPr>
          <w:rFonts w:ascii="Times New Roman CYR" w:hAnsi="Times New Roman CYR" w:cs="Times New Roman CYR"/>
          <w:lang w:val="uk-UA" w:eastAsia="uk-UA"/>
        </w:rPr>
        <w:t>до рішення виконавчого комітету Бучанської міської ради №</w:t>
      </w:r>
      <w:r w:rsidRPr="00F065BF">
        <w:rPr>
          <w:rFonts w:ascii="Times New Roman CYR" w:hAnsi="Times New Roman CYR" w:cs="Times New Roman CYR"/>
          <w:b/>
          <w:bCs/>
          <w:lang w:val="uk-UA" w:eastAsia="uk-UA"/>
        </w:rPr>
        <w:t>_</w:t>
      </w:r>
      <w:r w:rsidRPr="00D479AB">
        <w:rPr>
          <w:rFonts w:ascii="Times New Roman CYR" w:hAnsi="Times New Roman CYR" w:cs="Times New Roman CYR"/>
          <w:bCs/>
          <w:u w:val="single"/>
          <w:lang w:val="uk-UA" w:eastAsia="uk-UA"/>
        </w:rPr>
        <w:t>329</w:t>
      </w:r>
      <w:r>
        <w:rPr>
          <w:rFonts w:ascii="Times New Roman CYR" w:hAnsi="Times New Roman CYR" w:cs="Times New Roman CYR"/>
          <w:b/>
          <w:bCs/>
          <w:lang w:val="uk-UA" w:eastAsia="uk-UA"/>
        </w:rPr>
        <w:t>_</w:t>
      </w:r>
    </w:p>
    <w:p w:rsidR="00D479AB" w:rsidRDefault="00D479AB" w:rsidP="00D479AB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  <w:r w:rsidRPr="00F065BF">
        <w:rPr>
          <w:lang w:val="uk-UA" w:eastAsia="uk-UA"/>
        </w:rPr>
        <w:t xml:space="preserve"> 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від </w:t>
      </w:r>
      <w:r>
        <w:rPr>
          <w:rFonts w:ascii="Times New Roman CYR" w:hAnsi="Times New Roman CYR" w:cs="Times New Roman CYR"/>
          <w:lang w:val="uk-UA" w:eastAsia="uk-UA"/>
        </w:rPr>
        <w:t>17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</w:t>
      </w:r>
      <w:r>
        <w:rPr>
          <w:rFonts w:ascii="Times New Roman CYR" w:hAnsi="Times New Roman CYR" w:cs="Times New Roman CYR"/>
          <w:lang w:val="uk-UA" w:eastAsia="uk-UA"/>
        </w:rPr>
        <w:t>травня</w:t>
      </w:r>
      <w:r w:rsidRPr="00F065BF">
        <w:rPr>
          <w:rFonts w:ascii="Times New Roman CYR" w:hAnsi="Times New Roman CYR" w:cs="Times New Roman CYR"/>
          <w:lang w:val="uk-UA" w:eastAsia="uk-UA"/>
        </w:rPr>
        <w:t xml:space="preserve">  2017 року</w:t>
      </w:r>
    </w:p>
    <w:p w:rsidR="00D479AB" w:rsidRPr="00F065BF" w:rsidRDefault="00D479AB" w:rsidP="00D479AB">
      <w:pPr>
        <w:autoSpaceDE w:val="0"/>
        <w:autoSpaceDN w:val="0"/>
        <w:adjustRightInd w:val="0"/>
        <w:spacing w:after="0"/>
        <w:ind w:left="5220"/>
        <w:rPr>
          <w:rFonts w:ascii="Times New Roman CYR" w:hAnsi="Times New Roman CYR" w:cs="Times New Roman CYR"/>
          <w:lang w:val="uk-UA" w:eastAsia="uk-UA"/>
        </w:rPr>
      </w:pPr>
    </w:p>
    <w:p w:rsidR="00D479AB" w:rsidRPr="00F065BF" w:rsidRDefault="00D479AB" w:rsidP="00D479A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065BF">
        <w:rPr>
          <w:rFonts w:ascii="Times New Roman" w:hAnsi="Times New Roman"/>
          <w:b/>
          <w:sz w:val="26"/>
          <w:szCs w:val="26"/>
          <w:lang w:val="uk-UA"/>
        </w:rPr>
        <w:t>Складові тарифу на послуги з утримання будинку,</w:t>
      </w:r>
    </w:p>
    <w:p w:rsidR="00D479AB" w:rsidRPr="00F065BF" w:rsidRDefault="00D479AB" w:rsidP="00D479A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065BF">
        <w:rPr>
          <w:rFonts w:ascii="Times New Roman" w:hAnsi="Times New Roman"/>
          <w:b/>
          <w:sz w:val="26"/>
          <w:szCs w:val="26"/>
          <w:lang w:val="uk-UA"/>
        </w:rPr>
        <w:t>споруд та прибудинкової території</w:t>
      </w:r>
    </w:p>
    <w:p w:rsidR="00D479AB" w:rsidRDefault="00D479AB" w:rsidP="00D479AB">
      <w:pPr>
        <w:spacing w:after="0" w:line="240" w:lineRule="auto"/>
        <w:ind w:firstLine="142"/>
        <w:rPr>
          <w:rFonts w:ascii="Times New Roman" w:hAnsi="Times New Roman"/>
          <w:sz w:val="24"/>
          <w:szCs w:val="24"/>
          <w:lang w:val="uk-UA"/>
        </w:rPr>
      </w:pPr>
    </w:p>
    <w:p w:rsidR="00D479AB" w:rsidRPr="00F065BF" w:rsidRDefault="00D479AB" w:rsidP="00D479AB">
      <w:pPr>
        <w:spacing w:after="0" w:line="240" w:lineRule="auto"/>
        <w:ind w:firstLine="142"/>
        <w:rPr>
          <w:rFonts w:ascii="Times New Roman" w:hAnsi="Times New Roman"/>
          <w:sz w:val="24"/>
          <w:szCs w:val="24"/>
          <w:lang w:val="uk-UA"/>
        </w:rPr>
      </w:pPr>
      <w:r w:rsidRPr="00F065BF">
        <w:rPr>
          <w:rFonts w:ascii="Times New Roman" w:hAnsi="Times New Roman"/>
          <w:sz w:val="24"/>
          <w:szCs w:val="24"/>
          <w:lang w:val="uk-UA"/>
        </w:rPr>
        <w:t xml:space="preserve">Назва суб’єкта господарювання – виконавця послуг з утримання будинків і споруд та прибудинкових територій: 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ТОВ «</w:t>
      </w:r>
      <w:r>
        <w:rPr>
          <w:rFonts w:ascii="Times New Roman" w:hAnsi="Times New Roman"/>
          <w:b/>
          <w:sz w:val="24"/>
          <w:szCs w:val="24"/>
          <w:lang w:val="uk-UA"/>
        </w:rPr>
        <w:t>Нова Сервісна Компанія»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D479AB" w:rsidRPr="00F065BF" w:rsidRDefault="00D479AB" w:rsidP="00D479AB">
      <w:pPr>
        <w:tabs>
          <w:tab w:val="left" w:pos="3420"/>
        </w:tabs>
        <w:spacing w:after="0" w:line="240" w:lineRule="auto"/>
        <w:ind w:firstLine="142"/>
        <w:rPr>
          <w:rFonts w:ascii="Times New Roman" w:hAnsi="Times New Roman"/>
          <w:b/>
          <w:sz w:val="24"/>
          <w:szCs w:val="24"/>
          <w:lang w:val="uk-UA"/>
        </w:rPr>
      </w:pPr>
      <w:r w:rsidRPr="00F065BF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D479AB" w:rsidRPr="00F065BF" w:rsidRDefault="00D479AB" w:rsidP="00D479AB">
      <w:pPr>
        <w:spacing w:after="0" w:line="240" w:lineRule="auto"/>
        <w:ind w:firstLine="142"/>
        <w:rPr>
          <w:rFonts w:ascii="Times New Roman" w:hAnsi="Times New Roman"/>
          <w:b/>
          <w:sz w:val="24"/>
          <w:szCs w:val="24"/>
          <w:lang w:val="uk-UA"/>
        </w:rPr>
      </w:pPr>
      <w:r w:rsidRPr="00F065BF">
        <w:rPr>
          <w:rFonts w:ascii="Times New Roman" w:hAnsi="Times New Roman"/>
          <w:sz w:val="24"/>
          <w:szCs w:val="24"/>
          <w:lang w:val="uk-UA"/>
        </w:rPr>
        <w:t xml:space="preserve">Адреса будинку: 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м.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065BF">
        <w:rPr>
          <w:rFonts w:ascii="Times New Roman" w:hAnsi="Times New Roman"/>
          <w:b/>
          <w:sz w:val="24"/>
          <w:szCs w:val="24"/>
          <w:lang w:val="uk-UA"/>
        </w:rPr>
        <w:t>Буча, вул.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Бориса Гмирі, 9</w:t>
      </w:r>
    </w:p>
    <w:tbl>
      <w:tblPr>
        <w:tblStyle w:val="a6"/>
        <w:tblW w:w="0" w:type="auto"/>
        <w:tblLook w:val="04A0"/>
      </w:tblPr>
      <w:tblGrid>
        <w:gridCol w:w="785"/>
        <w:gridCol w:w="7393"/>
        <w:gridCol w:w="1393"/>
      </w:tblGrid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F065B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№ п/п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1D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F065B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Вартість, грн./м2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Прибирання прибудинкової території ручним та механізованим способом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0,70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Прибирання сходових кліт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ин</w:t>
            </w: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ручним та механізованим способом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0,69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Вивезення побутових відходів 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0,41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Технічне обслуговування ліфтів 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0,91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Обслуговування систем диспетчеризації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0,27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Технічне обслуговування </w:t>
            </w:r>
            <w:proofErr w:type="spellStart"/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внутрішньобудинкових</w:t>
            </w:r>
            <w:proofErr w:type="spellEnd"/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систем (холодного водопостачання, водовідведення, зливової каналізації).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0,86</w:t>
            </w:r>
          </w:p>
        </w:tc>
      </w:tr>
      <w:tr w:rsidR="00D479AB" w:rsidRPr="009B76C5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Технічне обслуговування та поточний ремонт мереж електропостачання та електрообладнання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а також за наявності інших </w:t>
            </w:r>
            <w:proofErr w:type="spellStart"/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внутрішньобудинкових</w:t>
            </w:r>
            <w:proofErr w:type="spellEnd"/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інженерних систем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0,66</w:t>
            </w:r>
          </w:p>
        </w:tc>
      </w:tr>
      <w:tr w:rsidR="00D479AB" w:rsidRPr="009B76C5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Дератизація 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0,01</w:t>
            </w:r>
          </w:p>
        </w:tc>
      </w:tr>
      <w:tr w:rsidR="00D479AB" w:rsidRPr="009B76C5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Дезінсекція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0,01</w:t>
            </w:r>
          </w:p>
        </w:tc>
      </w:tr>
      <w:tr w:rsidR="00D479AB" w:rsidRPr="009B76C5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Енергопостачання для ліфтів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0,26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Поточний ремонт конструктивних елементів, інженерних систем і технічних пристроїв будинків та елементів зовнішнього благоустрою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0,16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Поливання дворів, клумб і газонів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Прибирання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і вивезення снігу</w:t>
            </w: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посипання частини прибудинкової території, призначеної для проходу та проїзду, </w:t>
            </w:r>
            <w:proofErr w:type="spellStart"/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протиожеледними</w:t>
            </w:r>
            <w:proofErr w:type="spellEnd"/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сумішами. 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741D0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1393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0,46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393" w:type="dxa"/>
          </w:tcPr>
          <w:p w:rsidR="00D479AB" w:rsidRPr="005C02E2" w:rsidRDefault="00D479AB" w:rsidP="00B0688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Обслуговування димових та вентиляційних каналів</w:t>
            </w:r>
          </w:p>
        </w:tc>
        <w:tc>
          <w:tcPr>
            <w:tcW w:w="1393" w:type="dxa"/>
          </w:tcPr>
          <w:p w:rsidR="00D479AB" w:rsidRPr="005C02E2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0,05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F065BF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5B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393" w:type="dxa"/>
          </w:tcPr>
          <w:p w:rsidR="00D479AB" w:rsidRPr="005C02E2" w:rsidRDefault="00D479AB" w:rsidP="00B0688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02E2">
              <w:rPr>
                <w:rFonts w:ascii="Times New Roman" w:hAnsi="Times New Roman"/>
                <w:sz w:val="24"/>
                <w:szCs w:val="24"/>
                <w:lang w:val="uk-UA"/>
              </w:rPr>
              <w:t>Прибуток (Рентабельність – 5%)</w:t>
            </w:r>
          </w:p>
        </w:tc>
        <w:tc>
          <w:tcPr>
            <w:tcW w:w="1393" w:type="dxa"/>
          </w:tcPr>
          <w:p w:rsidR="00D479AB" w:rsidRPr="005C02E2" w:rsidRDefault="00D479AB" w:rsidP="00B0688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C02E2">
              <w:rPr>
                <w:rFonts w:ascii="Times New Roman" w:hAnsi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D500B5" w:rsidRDefault="00D479AB" w:rsidP="00B068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500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41D0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Тариф 1 м2 на утримання будинку і споруд та прибудинкової території</w:t>
            </w:r>
          </w:p>
        </w:tc>
        <w:tc>
          <w:tcPr>
            <w:tcW w:w="1393" w:type="dxa"/>
          </w:tcPr>
          <w:p w:rsidR="00D479AB" w:rsidRPr="00445AA2" w:rsidRDefault="00D479AB" w:rsidP="00B068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6,0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D479AB" w:rsidRPr="00F065BF" w:rsidTr="00B06889">
        <w:tc>
          <w:tcPr>
            <w:tcW w:w="785" w:type="dxa"/>
          </w:tcPr>
          <w:p w:rsidR="00D479AB" w:rsidRPr="00D500B5" w:rsidRDefault="00D479AB" w:rsidP="00B068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500B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393" w:type="dxa"/>
          </w:tcPr>
          <w:p w:rsidR="00D479AB" w:rsidRPr="00741D00" w:rsidRDefault="00D479AB" w:rsidP="00B0688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02F4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Тариф 1 м2 на утримання будинку і споруд та прибудинкової території для першого поверху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та під’їзду без ліфт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(5 секція)</w:t>
            </w:r>
          </w:p>
        </w:tc>
        <w:tc>
          <w:tcPr>
            <w:tcW w:w="1393" w:type="dxa"/>
          </w:tcPr>
          <w:p w:rsidR="00D479AB" w:rsidRPr="00445AA2" w:rsidRDefault="00D479AB" w:rsidP="00B068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4,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88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9AB"/>
    <w:rsid w:val="00640038"/>
    <w:rsid w:val="00D47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A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79A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D479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479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479A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D479AB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D479A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D479AB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D47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479AB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D479A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79A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2017-05-30T11:45:00Z</dcterms:created>
  <dcterms:modified xsi:type="dcterms:W3CDTF">2017-05-30T11:45:00Z</dcterms:modified>
</cp:coreProperties>
</file>